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C0A" w:rsidRDefault="00CD4405" w:rsidP="000B3C0A">
      <w:pPr>
        <w:pStyle w:val="4"/>
        <w:spacing w:before="0"/>
        <w:ind w:firstLine="5245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Приложение </w:t>
      </w:r>
    </w:p>
    <w:p w:rsidR="00CD4405" w:rsidRDefault="00CD4405" w:rsidP="000B3C0A">
      <w:pPr>
        <w:pStyle w:val="4"/>
        <w:spacing w:before="0"/>
        <w:ind w:firstLine="5245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i w:val="0"/>
          <w:color w:val="auto"/>
          <w:sz w:val="28"/>
          <w:szCs w:val="28"/>
        </w:rPr>
        <w:t>к решению Совета</w:t>
      </w:r>
    </w:p>
    <w:p w:rsidR="00CD4405" w:rsidRDefault="00CD4405" w:rsidP="000B3C0A">
      <w:pPr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D4405" w:rsidRDefault="00CD4405" w:rsidP="000B3C0A">
      <w:pPr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:rsidR="00CD4405" w:rsidRDefault="00AD119A" w:rsidP="000B3C0A">
      <w:pPr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B676B">
        <w:rPr>
          <w:rFonts w:ascii="Times New Roman" w:hAnsi="Times New Roman" w:cs="Times New Roman"/>
          <w:sz w:val="28"/>
          <w:szCs w:val="28"/>
        </w:rPr>
        <w:t xml:space="preserve">28 октября </w:t>
      </w:r>
      <w:r>
        <w:rPr>
          <w:rFonts w:ascii="Times New Roman" w:hAnsi="Times New Roman" w:cs="Times New Roman"/>
          <w:sz w:val="28"/>
          <w:szCs w:val="28"/>
        </w:rPr>
        <w:t>2021</w:t>
      </w:r>
      <w:r w:rsidR="00CD440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B676B">
        <w:rPr>
          <w:rFonts w:ascii="Times New Roman" w:hAnsi="Times New Roman" w:cs="Times New Roman"/>
          <w:sz w:val="28"/>
          <w:szCs w:val="28"/>
        </w:rPr>
        <w:t xml:space="preserve"> 350</w:t>
      </w:r>
      <w:r w:rsidR="00CD4405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D4405" w:rsidRDefault="00CD4405" w:rsidP="00CD4405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CD4405" w:rsidRDefault="00CD4405" w:rsidP="00CD4405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CD4405" w:rsidRDefault="00CD4405" w:rsidP="00CD4405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CD4405" w:rsidRPr="000B3C0A" w:rsidRDefault="00CD4405" w:rsidP="00CD4405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0B3C0A">
        <w:rPr>
          <w:rFonts w:ascii="Times New Roman" w:hAnsi="Times New Roman"/>
          <w:sz w:val="28"/>
          <w:szCs w:val="28"/>
        </w:rPr>
        <w:t xml:space="preserve">Информация </w:t>
      </w:r>
    </w:p>
    <w:p w:rsidR="00CD4405" w:rsidRPr="000B3C0A" w:rsidRDefault="00CD4405" w:rsidP="008B1C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C0A">
        <w:rPr>
          <w:rFonts w:ascii="Times New Roman" w:hAnsi="Times New Roman" w:cs="Times New Roman"/>
          <w:b/>
          <w:sz w:val="28"/>
          <w:szCs w:val="28"/>
        </w:rPr>
        <w:t>о проведенных мероприятиях по охране окружающей среды на территории муниципального образования Кавказский район</w:t>
      </w:r>
      <w:r w:rsidR="00AD119A" w:rsidRPr="000B3C0A">
        <w:rPr>
          <w:rFonts w:ascii="Times New Roman" w:hAnsi="Times New Roman" w:cs="Times New Roman"/>
          <w:b/>
          <w:sz w:val="28"/>
          <w:szCs w:val="28"/>
        </w:rPr>
        <w:t xml:space="preserve"> в 2021</w:t>
      </w:r>
      <w:r w:rsidRPr="000B3C0A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8B1C76" w:rsidRPr="000B3C0A">
        <w:rPr>
          <w:rFonts w:ascii="Times New Roman" w:hAnsi="Times New Roman" w:cs="Times New Roman"/>
          <w:b/>
          <w:sz w:val="28"/>
          <w:szCs w:val="28"/>
        </w:rPr>
        <w:t>.</w:t>
      </w:r>
    </w:p>
    <w:p w:rsidR="00CD4405" w:rsidRDefault="00CD4405" w:rsidP="00CD44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AF6" w:rsidRPr="00F22E6F" w:rsidRDefault="00713AF6" w:rsidP="00CD44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своих полномочий администрацией муниципального образования Ка</w:t>
      </w:r>
      <w:r w:rsidR="00F52290">
        <w:rPr>
          <w:rFonts w:ascii="Times New Roman" w:hAnsi="Times New Roman"/>
          <w:sz w:val="28"/>
          <w:szCs w:val="28"/>
        </w:rPr>
        <w:t>вказский район ведется</w:t>
      </w:r>
      <w:r>
        <w:rPr>
          <w:rFonts w:ascii="Times New Roman" w:hAnsi="Times New Roman"/>
          <w:sz w:val="28"/>
          <w:szCs w:val="28"/>
        </w:rPr>
        <w:t xml:space="preserve"> работа по организации мероприятий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характера по охране окружающей среды.</w:t>
      </w:r>
    </w:p>
    <w:p w:rsidR="00CD4405" w:rsidRDefault="00F52290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Составлен</w:t>
      </w:r>
      <w:r w:rsidR="00CD4405">
        <w:rPr>
          <w:rFonts w:ascii="Times New Roman" w:hAnsi="Times New Roman"/>
          <w:sz w:val="28"/>
          <w:szCs w:val="28"/>
        </w:rPr>
        <w:t xml:space="preserve"> реестр контейнерных площадок и схема размещения контейнерных площадок на территории сельских поселений, входящих в состав муниципального образования Кавказский район. Аналогичная работа по составлению реестра контейнерных площадок проведена администрацией Кропоткинского городского поселения на подведомственной территории.</w:t>
      </w:r>
    </w:p>
    <w:p w:rsidR="00F52290" w:rsidRDefault="00F52290" w:rsidP="00F5229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Администрацией района до конца года планируется обустроить семь контейнерных площадок для сбора отходов, в том числе раздельного, на территории Кавказского сельского поселения.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средствах массовой информации и на официальном сайте администрации муниципального образования Кавказский район регулярно публикуются материалы о реформировании системы обращения с отходами и мотивации населения к раздельному сбору отходов.</w:t>
      </w:r>
    </w:p>
    <w:p w:rsidR="00B94BA7" w:rsidRDefault="00B94BA7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общеобразовательных учреждениях района </w:t>
      </w:r>
      <w:r w:rsidR="009634F1">
        <w:rPr>
          <w:rFonts w:ascii="Times New Roman" w:hAnsi="Times New Roman"/>
          <w:sz w:val="28"/>
          <w:szCs w:val="28"/>
        </w:rPr>
        <w:t>регулярно проводятся мероприятия, направленные на формирование экологической культуры, в том числе в области обращения с отходами. На 1 октября</w:t>
      </w:r>
      <w:r w:rsidR="00FD6611">
        <w:rPr>
          <w:rFonts w:ascii="Times New Roman" w:hAnsi="Times New Roman"/>
          <w:sz w:val="28"/>
          <w:szCs w:val="28"/>
        </w:rPr>
        <w:t xml:space="preserve"> текущего года</w:t>
      </w:r>
      <w:r w:rsidR="009634F1">
        <w:rPr>
          <w:rFonts w:ascii="Times New Roman" w:hAnsi="Times New Roman"/>
          <w:sz w:val="28"/>
          <w:szCs w:val="28"/>
        </w:rPr>
        <w:t xml:space="preserve"> </w:t>
      </w:r>
      <w:r w:rsidR="00FD6611">
        <w:rPr>
          <w:rFonts w:ascii="Times New Roman" w:hAnsi="Times New Roman"/>
          <w:sz w:val="28"/>
          <w:szCs w:val="28"/>
        </w:rPr>
        <w:t xml:space="preserve">в общеобразовательных учреждениях Кавказского района </w:t>
      </w:r>
      <w:r w:rsidR="009634F1">
        <w:rPr>
          <w:rFonts w:ascii="Times New Roman" w:hAnsi="Times New Roman"/>
          <w:sz w:val="28"/>
          <w:szCs w:val="28"/>
        </w:rPr>
        <w:t xml:space="preserve">проведено </w:t>
      </w:r>
      <w:r w:rsidR="00FD6611">
        <w:rPr>
          <w:rFonts w:ascii="Times New Roman" w:hAnsi="Times New Roman"/>
          <w:sz w:val="28"/>
          <w:szCs w:val="28"/>
        </w:rPr>
        <w:t>237 мероприятий по экологическому просвещению, организации экологического воспитания и формирования экологической культуры, в которых приняло участие 13 336 человек.</w:t>
      </w:r>
    </w:p>
    <w:p w:rsidR="00CD4405" w:rsidRPr="008B1C76" w:rsidRDefault="00CD4405" w:rsidP="008B1C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1 октября текущего года органами местного самоуправления по</w:t>
      </w:r>
      <w:r w:rsidR="00AD119A">
        <w:rPr>
          <w:rFonts w:ascii="Times New Roman" w:hAnsi="Times New Roman"/>
          <w:sz w:val="28"/>
          <w:szCs w:val="28"/>
        </w:rPr>
        <w:t>с</w:t>
      </w:r>
      <w:r w:rsidR="00091DD6">
        <w:rPr>
          <w:rFonts w:ascii="Times New Roman" w:hAnsi="Times New Roman"/>
          <w:sz w:val="28"/>
          <w:szCs w:val="28"/>
        </w:rPr>
        <w:t>елений района ликвидировано 27 стихийных скоплений</w:t>
      </w:r>
      <w:r w:rsidR="008B1C76">
        <w:rPr>
          <w:rFonts w:ascii="Times New Roman" w:hAnsi="Times New Roman"/>
          <w:sz w:val="28"/>
          <w:szCs w:val="28"/>
        </w:rPr>
        <w:t xml:space="preserve"> твердых коммунальных отходов, </w:t>
      </w:r>
      <w:r w:rsidR="008B1C76">
        <w:rPr>
          <w:rFonts w:ascii="Times New Roman" w:hAnsi="Times New Roman" w:cs="Times New Roman"/>
          <w:sz w:val="28"/>
          <w:szCs w:val="28"/>
        </w:rPr>
        <w:t>площадь которых составляет 10 и более 10 м</w:t>
      </w:r>
      <w:proofErr w:type="gramStart"/>
      <w:r w:rsidR="008B1C7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8B1C76">
        <w:rPr>
          <w:rFonts w:ascii="Times New Roman" w:hAnsi="Times New Roman" w:cs="Times New Roman"/>
          <w:sz w:val="28"/>
          <w:szCs w:val="28"/>
        </w:rPr>
        <w:t>, объем размещенных отходов производства и потребления составляет более 5 м</w:t>
      </w:r>
      <w:r w:rsidR="008B1C7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8B1C76">
        <w:rPr>
          <w:rFonts w:ascii="Times New Roman" w:hAnsi="Times New Roman" w:cs="Times New Roman"/>
          <w:sz w:val="28"/>
          <w:szCs w:val="28"/>
        </w:rPr>
        <w:t>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привлечения внимания общественности к проблеме загрязнения окружающей среды отходами производства и потребления, а так же воспитания экологической ответственности, формирования активной позиции и повышения уровня экологической культуры жителей Кавказского района были проведены мероприятия в рамках эк</w:t>
      </w:r>
      <w:r w:rsidR="00AD119A">
        <w:rPr>
          <w:rFonts w:ascii="Times New Roman" w:hAnsi="Times New Roman"/>
          <w:sz w:val="28"/>
          <w:szCs w:val="28"/>
        </w:rPr>
        <w:t xml:space="preserve">ологических акций: </w:t>
      </w:r>
      <w:r w:rsidR="00AD119A">
        <w:rPr>
          <w:rFonts w:ascii="Times New Roman" w:hAnsi="Times New Roman"/>
          <w:sz w:val="28"/>
          <w:szCs w:val="28"/>
        </w:rPr>
        <w:lastRenderedPageBreak/>
        <w:t>Всероссийские экологические</w:t>
      </w:r>
      <w:r>
        <w:rPr>
          <w:rFonts w:ascii="Times New Roman" w:hAnsi="Times New Roman"/>
          <w:sz w:val="28"/>
          <w:szCs w:val="28"/>
        </w:rPr>
        <w:t xml:space="preserve"> субботник</w:t>
      </w:r>
      <w:r w:rsidR="00AD119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«Зеленая Россия»</w:t>
      </w:r>
      <w:r w:rsidR="00AD119A">
        <w:rPr>
          <w:rFonts w:ascii="Times New Roman" w:hAnsi="Times New Roman"/>
          <w:sz w:val="28"/>
          <w:szCs w:val="28"/>
        </w:rPr>
        <w:t>, «Зеленая Весна», «Вода России</w:t>
      </w:r>
      <w:r>
        <w:rPr>
          <w:rFonts w:ascii="Times New Roman" w:hAnsi="Times New Roman"/>
          <w:sz w:val="28"/>
          <w:szCs w:val="28"/>
        </w:rPr>
        <w:t>» в рамках данной акции проведены работы по очистке береговых полос водных объ</w:t>
      </w:r>
      <w:r w:rsidR="00AD119A">
        <w:rPr>
          <w:rFonts w:ascii="Times New Roman" w:hAnsi="Times New Roman"/>
          <w:sz w:val="28"/>
          <w:szCs w:val="28"/>
        </w:rPr>
        <w:t>ектов от мусора</w:t>
      </w:r>
      <w:r>
        <w:rPr>
          <w:rFonts w:ascii="Times New Roman" w:hAnsi="Times New Roman"/>
          <w:sz w:val="28"/>
          <w:szCs w:val="28"/>
        </w:rPr>
        <w:t>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D1B2F">
        <w:rPr>
          <w:rFonts w:ascii="Times New Roman" w:hAnsi="Times New Roman"/>
          <w:sz w:val="28"/>
          <w:szCs w:val="28"/>
        </w:rPr>
        <w:t>Уровень загрязнения атмосферного воздуха вредными и загрязняющими веществами в Краснодарском крае определяют объёмы выбросов загрязняющих веществ от стационарных и передвижных источников. При этом проблема загрязнения атмосферного воздуха наиболее характерна для урбанизированных территорий.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D1B2F">
        <w:rPr>
          <w:rFonts w:ascii="Times New Roman" w:hAnsi="Times New Roman"/>
          <w:color w:val="000000"/>
          <w:sz w:val="28"/>
          <w:szCs w:val="28"/>
        </w:rPr>
        <w:t xml:space="preserve">Промышленные предприятия, расположенные в Кавказском районе и оказывающие негативное воздействие на окружающую среду, 4 раза в год проводят лабораторные исследования состояния атмосферного воздуха на своей территории и границах санитарно-защитной зоны. </w:t>
      </w:r>
      <w:r w:rsidR="00713AF6">
        <w:rPr>
          <w:rFonts w:ascii="Times New Roman" w:hAnsi="Times New Roman"/>
          <w:color w:val="000000"/>
          <w:sz w:val="28"/>
          <w:szCs w:val="28"/>
        </w:rPr>
        <w:t>Данных о превышении</w:t>
      </w:r>
      <w:r w:rsidRPr="00FD1B2F">
        <w:rPr>
          <w:rFonts w:ascii="Times New Roman" w:hAnsi="Times New Roman"/>
          <w:color w:val="000000"/>
          <w:sz w:val="28"/>
          <w:szCs w:val="28"/>
        </w:rPr>
        <w:t xml:space="preserve"> предельно допустимых концентраций вредных веществ в атмосферном воздухе на те</w:t>
      </w:r>
      <w:r w:rsidR="00713AF6">
        <w:rPr>
          <w:rFonts w:ascii="Times New Roman" w:hAnsi="Times New Roman"/>
          <w:color w:val="000000"/>
          <w:sz w:val="28"/>
          <w:szCs w:val="28"/>
        </w:rPr>
        <w:t>рритории района в администрацию не поступало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уменьшения негативного воздействия на атмосферный воздух от передвижных источников муниципальное образование Кавказский район ежегодно принимает участие в Европейской неделе мобильности. В рамках данного мероприятия проходят акции: «На работу на велосипеде» и отказ от использования личного автотранспорта в пользу общественного.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постановлением администрации муниципального образования Кавказский район от 24.03.2016 года № 522 «О мониторинге негативного воздействия на окружающую среду при отведении сточных вод на территории муниципального образования Кавказский район» в поселениях района созданы рабочие группы по мониторингу негативного воздействия на окружающую среду при отведении сточных вод.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исполнения положений Закона Краснодарского края от 23 декабря 2019 года №4202-КЗ «О внесении изменений в Закон Краснодарского края «Об охране зеленых насаждений в Краснодарском крае» на территории </w:t>
      </w:r>
      <w:r w:rsidR="00AD119A">
        <w:rPr>
          <w:rFonts w:ascii="Times New Roman" w:hAnsi="Times New Roman"/>
          <w:sz w:val="28"/>
          <w:szCs w:val="28"/>
        </w:rPr>
        <w:t>района ведется</w:t>
      </w:r>
      <w:r>
        <w:rPr>
          <w:rFonts w:ascii="Times New Roman" w:hAnsi="Times New Roman"/>
          <w:sz w:val="28"/>
          <w:szCs w:val="28"/>
        </w:rPr>
        <w:t xml:space="preserve"> работа по инвентаризации озелененных территорий.</w:t>
      </w:r>
    </w:p>
    <w:p w:rsidR="00CD4405" w:rsidRDefault="00CD4405" w:rsidP="00CD440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информации, изложенной в Докладе министерства природных ресурсов Краснодарского края «О состоянии природопользования и об охране окружающей среды Краснодарского края» экологическая обстановка на территории муниципального образования Кавказский район оценена как умеренно благоприятная.</w:t>
      </w:r>
    </w:p>
    <w:p w:rsidR="00CD4405" w:rsidRDefault="00CD4405" w:rsidP="00CD4405">
      <w:pPr>
        <w:jc w:val="both"/>
        <w:rPr>
          <w:rFonts w:ascii="Times New Roman" w:hAnsi="Times New Roman"/>
          <w:sz w:val="28"/>
          <w:szCs w:val="28"/>
        </w:rPr>
      </w:pPr>
    </w:p>
    <w:p w:rsidR="00713AF6" w:rsidRDefault="00713AF6" w:rsidP="00CD4405">
      <w:pPr>
        <w:jc w:val="both"/>
        <w:rPr>
          <w:rFonts w:ascii="Times New Roman" w:hAnsi="Times New Roman"/>
          <w:sz w:val="28"/>
          <w:szCs w:val="28"/>
        </w:rPr>
      </w:pPr>
    </w:p>
    <w:p w:rsidR="00CD4405" w:rsidRDefault="0091546E" w:rsidP="00CD4405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3587115</wp:posOffset>
            </wp:positionH>
            <wp:positionV relativeFrom="paragraph">
              <wp:posOffset>11430</wp:posOffset>
            </wp:positionV>
            <wp:extent cx="1057275" cy="866775"/>
            <wp:effectExtent l="19050" t="0" r="9525" b="0"/>
            <wp:wrapNone/>
            <wp:docPr id="1" name="Рисунок 1" descr="Козлов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лова.jpg"/>
                    <pic:cNvPicPr/>
                  </pic:nvPicPr>
                  <pic:blipFill>
                    <a:blip r:embed="rId4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4405">
        <w:rPr>
          <w:rFonts w:ascii="Times New Roman" w:hAnsi="Times New Roman"/>
          <w:b w:val="0"/>
          <w:sz w:val="28"/>
          <w:szCs w:val="28"/>
        </w:rPr>
        <w:t>Заместитель главы</w:t>
      </w:r>
    </w:p>
    <w:p w:rsidR="00CD4405" w:rsidRDefault="00CD4405" w:rsidP="00CD4405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</w:p>
    <w:p w:rsidR="00CD4405" w:rsidRPr="008B1C76" w:rsidRDefault="00CD4405" w:rsidP="008B1C76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Кавказский район                                            </w:t>
      </w:r>
      <w:r w:rsidR="00AD119A">
        <w:rPr>
          <w:rFonts w:ascii="Times New Roman" w:hAnsi="Times New Roman"/>
          <w:b w:val="0"/>
          <w:sz w:val="28"/>
          <w:szCs w:val="28"/>
        </w:rPr>
        <w:t xml:space="preserve">                               М.Н. Козлова</w:t>
      </w:r>
    </w:p>
    <w:p w:rsidR="00713AF6" w:rsidRDefault="00713AF6">
      <w:pPr>
        <w:rPr>
          <w:rFonts w:ascii="Times New Roman" w:hAnsi="Times New Roman" w:cs="Times New Roman"/>
          <w:sz w:val="16"/>
          <w:szCs w:val="16"/>
        </w:rPr>
      </w:pPr>
    </w:p>
    <w:p w:rsidR="00713AF6" w:rsidRDefault="00713AF6">
      <w:pPr>
        <w:rPr>
          <w:rFonts w:ascii="Times New Roman" w:hAnsi="Times New Roman" w:cs="Times New Roman"/>
          <w:sz w:val="16"/>
          <w:szCs w:val="16"/>
        </w:rPr>
      </w:pPr>
    </w:p>
    <w:p w:rsidR="00713AF6" w:rsidRDefault="00713AF6">
      <w:pPr>
        <w:rPr>
          <w:rFonts w:ascii="Times New Roman" w:hAnsi="Times New Roman" w:cs="Times New Roman"/>
          <w:sz w:val="16"/>
          <w:szCs w:val="16"/>
        </w:rPr>
      </w:pPr>
    </w:p>
    <w:p w:rsidR="00713AF6" w:rsidRDefault="00713AF6">
      <w:pPr>
        <w:rPr>
          <w:rFonts w:ascii="Times New Roman" w:hAnsi="Times New Roman" w:cs="Times New Roman"/>
          <w:sz w:val="16"/>
          <w:szCs w:val="16"/>
        </w:rPr>
      </w:pPr>
    </w:p>
    <w:p w:rsidR="00713AF6" w:rsidRDefault="00713AF6">
      <w:pPr>
        <w:rPr>
          <w:rFonts w:ascii="Times New Roman" w:hAnsi="Times New Roman" w:cs="Times New Roman"/>
          <w:sz w:val="16"/>
          <w:szCs w:val="16"/>
        </w:rPr>
      </w:pPr>
    </w:p>
    <w:p w:rsidR="00713AF6" w:rsidRDefault="00713AF6">
      <w:pPr>
        <w:rPr>
          <w:rFonts w:ascii="Times New Roman" w:hAnsi="Times New Roman" w:cs="Times New Roman"/>
          <w:sz w:val="16"/>
          <w:szCs w:val="16"/>
        </w:rPr>
      </w:pPr>
    </w:p>
    <w:p w:rsidR="00713AF6" w:rsidRDefault="00713AF6">
      <w:pPr>
        <w:rPr>
          <w:rFonts w:ascii="Times New Roman" w:hAnsi="Times New Roman" w:cs="Times New Roman"/>
          <w:sz w:val="16"/>
          <w:szCs w:val="16"/>
        </w:rPr>
      </w:pPr>
    </w:p>
    <w:p w:rsidR="008B1C76" w:rsidRPr="008B1C76" w:rsidRDefault="008B1C76">
      <w:pPr>
        <w:rPr>
          <w:rFonts w:ascii="Times New Roman" w:hAnsi="Times New Roman" w:cs="Times New Roman"/>
          <w:sz w:val="16"/>
          <w:szCs w:val="16"/>
        </w:rPr>
      </w:pPr>
    </w:p>
    <w:sectPr w:rsidR="008B1C76" w:rsidRPr="008B1C76" w:rsidSect="00675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405"/>
    <w:rsid w:val="00091DD6"/>
    <w:rsid w:val="000B3C0A"/>
    <w:rsid w:val="00392E74"/>
    <w:rsid w:val="004C6160"/>
    <w:rsid w:val="00536909"/>
    <w:rsid w:val="0069547B"/>
    <w:rsid w:val="00713AF6"/>
    <w:rsid w:val="00741A6F"/>
    <w:rsid w:val="007D67D8"/>
    <w:rsid w:val="008B1C76"/>
    <w:rsid w:val="0091546E"/>
    <w:rsid w:val="009634F1"/>
    <w:rsid w:val="00966C48"/>
    <w:rsid w:val="00AB676B"/>
    <w:rsid w:val="00AB690E"/>
    <w:rsid w:val="00AD119A"/>
    <w:rsid w:val="00B94BA7"/>
    <w:rsid w:val="00C100E2"/>
    <w:rsid w:val="00CD4405"/>
    <w:rsid w:val="00DF2389"/>
    <w:rsid w:val="00F52290"/>
    <w:rsid w:val="00FD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405"/>
    <w:pPr>
      <w:widowControl w:val="0"/>
      <w:suppressAutoHyphens/>
    </w:pPr>
    <w:rPr>
      <w:rFonts w:ascii="Arial" w:eastAsia="Times New Roman" w:hAnsi="Arial" w:cs="Tahoma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4405"/>
    <w:pPr>
      <w:keepNext/>
      <w:keepLines/>
      <w:spacing w:before="200"/>
      <w:outlineLvl w:val="3"/>
    </w:pPr>
    <w:rPr>
      <w:rFonts w:ascii="Cambria" w:eastAsia="Calibri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D4405"/>
    <w:rPr>
      <w:rFonts w:ascii="Cambria" w:eastAsia="Calibri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ConsTitle">
    <w:name w:val="ConsTitle"/>
    <w:rsid w:val="00CD4405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Times New Roman"/>
      <w:b/>
      <w:sz w:val="16"/>
      <w:szCs w:val="20"/>
      <w:lang w:eastAsia="ru-RU"/>
    </w:rPr>
  </w:style>
  <w:style w:type="paragraph" w:customStyle="1" w:styleId="1">
    <w:name w:val="Абзац списка1"/>
    <w:basedOn w:val="a"/>
    <w:rsid w:val="00CD4405"/>
    <w:pPr>
      <w:ind w:left="720"/>
      <w:contextualSpacing/>
    </w:pPr>
  </w:style>
  <w:style w:type="paragraph" w:customStyle="1" w:styleId="10">
    <w:name w:val="Абзац списка1"/>
    <w:basedOn w:val="a"/>
    <w:rsid w:val="00CD4405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AB690E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69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elTigre</dc:creator>
  <cp:lastModifiedBy>SovetPK</cp:lastModifiedBy>
  <cp:revision>23</cp:revision>
  <cp:lastPrinted>2021-11-11T07:01:00Z</cp:lastPrinted>
  <dcterms:created xsi:type="dcterms:W3CDTF">2021-09-22T09:17:00Z</dcterms:created>
  <dcterms:modified xsi:type="dcterms:W3CDTF">2021-11-11T07:01:00Z</dcterms:modified>
</cp:coreProperties>
</file>